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A1077E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1077E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A1077E" w:rsidRDefault="00B4741E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1077E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1077E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575E1946" w:rsidR="00B4741E" w:rsidRPr="00A1077E" w:rsidRDefault="00CC0BF4" w:rsidP="00A1077E">
      <w:pPr>
        <w:spacing w:line="276" w:lineRule="auto"/>
        <w:ind w:right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C161B9">
        <w:rPr>
          <w:rFonts w:ascii="GHEA Grapalat" w:hAnsi="GHEA Grapalat"/>
          <w:b/>
          <w:sz w:val="22"/>
          <w:szCs w:val="22"/>
          <w:lang w:val="hy-AM" w:eastAsia="hy-AM"/>
        </w:rPr>
        <w:t>ներքին</w:t>
      </w:r>
      <w:r w:rsidR="00C618C0" w:rsidRPr="00A1077E">
        <w:rPr>
          <w:rFonts w:ascii="GHEA Grapalat" w:hAnsi="GHEA Grapalat"/>
          <w:b/>
          <w:sz w:val="22"/>
          <w:szCs w:val="22"/>
          <w:lang w:val="hy-AM" w:eastAsia="hy-AM"/>
        </w:rPr>
        <w:t xml:space="preserve"> </w:t>
      </w:r>
      <w:r w:rsidR="00B4741E" w:rsidRPr="00A1077E">
        <w:rPr>
          <w:rFonts w:ascii="GHEA Grapalat" w:hAnsi="GHEA Grapalat"/>
          <w:b/>
          <w:sz w:val="22"/>
          <w:szCs w:val="22"/>
          <w:lang w:val="hy-AM" w:eastAsia="hy-AM"/>
        </w:rPr>
        <w:t>մրցույթ՝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1077E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>
        <w:rPr>
          <w:rFonts w:ascii="GHEA Grapalat" w:hAnsi="GHEA Grapalat"/>
          <w:sz w:val="22"/>
          <w:szCs w:val="22"/>
          <w:lang w:val="hy-AM" w:eastAsia="hy-AM"/>
        </w:rPr>
        <w:t xml:space="preserve">գլխավոր 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իրավաբանի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1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.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բ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-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Մ</w:t>
      </w:r>
      <w:r w:rsidR="00C161B9">
        <w:rPr>
          <w:rFonts w:ascii="GHEA Grapalat" w:hAnsi="GHEA Grapalat"/>
          <w:sz w:val="22"/>
          <w:szCs w:val="22"/>
          <w:lang w:val="hy-AM" w:eastAsia="hy-AM"/>
        </w:rPr>
        <w:t>2-4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Հայաստանի Հանրապետություն, ք. Երևան, Դավթաշեն վարչական շրջան, 4-րդ թաղ</w:t>
      </w:r>
      <w:r w:rsidR="00CD2F7D" w:rsidRPr="00A1077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>, Ա</w:t>
      </w:r>
      <w:r w:rsidR="00CD2F7D" w:rsidRPr="00A1077E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 Միկոյան 109/8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17107E1A" w:rsidR="00B4741E" w:rsidRDefault="002A1266" w:rsidP="00A1077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իրավական աջակցության և փաստաթղթաշրջանառության վարչության իրավաբանական բաժնի </w:t>
      </w:r>
      <w:r w:rsidR="00C161B9">
        <w:rPr>
          <w:rFonts w:ascii="GHEA Grapalat" w:hAnsi="GHEA Grapalat"/>
          <w:sz w:val="22"/>
          <w:szCs w:val="22"/>
          <w:lang w:val="hy-AM" w:eastAsia="hy-AM"/>
        </w:rPr>
        <w:t xml:space="preserve">գլխավոր </w:t>
      </w:r>
      <w:r w:rsidR="00C161B9" w:rsidRPr="00A1077E">
        <w:rPr>
          <w:rFonts w:ascii="GHEA Grapalat" w:hAnsi="GHEA Grapalat"/>
          <w:sz w:val="22"/>
          <w:szCs w:val="22"/>
          <w:lang w:val="hy-AM" w:eastAsia="hy-AM"/>
        </w:rPr>
        <w:t>իրավաբանի (ծածկագիր՝ 71-28.1.բ-Մ</w:t>
      </w:r>
      <w:r w:rsidR="00C161B9">
        <w:rPr>
          <w:rFonts w:ascii="GHEA Grapalat" w:hAnsi="GHEA Grapalat"/>
          <w:sz w:val="22"/>
          <w:szCs w:val="22"/>
          <w:lang w:val="hy-AM" w:eastAsia="hy-AM"/>
        </w:rPr>
        <w:t>2-4</w:t>
      </w:r>
      <w:r w:rsidR="00C161B9" w:rsidRPr="00A1077E">
        <w:rPr>
          <w:rFonts w:ascii="GHEA Grapalat" w:hAnsi="GHEA Grapalat"/>
          <w:sz w:val="22"/>
          <w:szCs w:val="22"/>
          <w:lang w:val="hy-AM" w:eastAsia="hy-AM"/>
        </w:rPr>
        <w:t>)</w:t>
      </w:r>
      <w:r w:rsidR="00CD2F7D" w:rsidRPr="00A1077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A1077E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6EC276D2" w14:textId="3C11FFEE" w:rsidR="00D42342" w:rsidRPr="00A1077E" w:rsidRDefault="00D42342" w:rsidP="00A1077E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D42342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>Պաշտոնի անձնագիր։</w:t>
        </w:r>
      </w:hyperlink>
    </w:p>
    <w:p w14:paraId="055F8A2A" w14:textId="187F16A3" w:rsidR="00E12BFB" w:rsidRPr="00A1077E" w:rsidRDefault="00E12BFB" w:rsidP="00A1077E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1077E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1077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1077E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A1077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184487" w:rsidRPr="00A1077E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184487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փետրվարի </w:t>
      </w:r>
      <w:r w:rsidR="00C161B9">
        <w:rPr>
          <w:rFonts w:ascii="GHEA Grapalat" w:eastAsia="Sylfaen" w:hAnsi="GHEA Grapalat" w:cs="Sylfaen"/>
          <w:sz w:val="22"/>
          <w:szCs w:val="22"/>
          <w:lang w:val="hy-AM"/>
        </w:rPr>
        <w:t>14</w:t>
      </w:r>
      <w:r w:rsidR="000369B2" w:rsidRPr="00A1077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731EEE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ից </w:t>
      </w:r>
      <w:r w:rsidR="002A1266"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C161B9">
        <w:rPr>
          <w:rFonts w:ascii="GHEA Grapalat" w:eastAsia="Sylfaen" w:hAnsi="GHEA Grapalat" w:cs="Sylfaen"/>
          <w:sz w:val="22"/>
          <w:szCs w:val="22"/>
          <w:lang w:val="hy-AM"/>
        </w:rPr>
        <w:t>փետրվարի 18</w:t>
      </w:r>
      <w:r w:rsidR="00F41239" w:rsidRPr="00A1077E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1077E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1077E" w:rsidRDefault="005F1F6C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/>
          <w:i/>
        </w:rPr>
      </w:pPr>
      <w:r w:rsidRPr="00A1077E">
        <w:rPr>
          <w:rFonts w:ascii="GHEA Grapalat" w:hAnsi="GHEA Grapalat" w:cs="Arial"/>
          <w:i/>
        </w:rPr>
        <w:t>Դ</w:t>
      </w:r>
      <w:r w:rsidR="00CD7410" w:rsidRPr="00A1077E">
        <w:rPr>
          <w:rFonts w:ascii="GHEA Grapalat" w:hAnsi="GHEA Grapalat" w:cs="Arial"/>
          <w:i/>
        </w:rPr>
        <w:t>իմում</w:t>
      </w:r>
      <w:r w:rsidRPr="00A1077E">
        <w:rPr>
          <w:rFonts w:ascii="GHEA Grapalat" w:hAnsi="GHEA Grapalat" w:cs="Arial"/>
          <w:i/>
          <w:lang w:val="en-US"/>
        </w:rPr>
        <w:t xml:space="preserve"> </w:t>
      </w:r>
      <w:r w:rsidRPr="00A1077E">
        <w:rPr>
          <w:rFonts w:ascii="GHEA Grapalat" w:hAnsi="GHEA Grapalat" w:cs="Arial"/>
          <w:i/>
          <w:lang w:val="ru-RU"/>
        </w:rPr>
        <w:t>(</w:t>
      </w:r>
      <w:r w:rsidRPr="00A1077E">
        <w:rPr>
          <w:rFonts w:ascii="GHEA Grapalat" w:hAnsi="GHEA Grapalat" w:cs="Arial"/>
          <w:i/>
        </w:rPr>
        <w:t>առցանց</w:t>
      </w:r>
      <w:r w:rsidRPr="00A1077E">
        <w:rPr>
          <w:rFonts w:ascii="GHEA Grapalat" w:hAnsi="GHEA Grapalat" w:cs="Arial"/>
          <w:i/>
          <w:lang w:val="ru-RU"/>
        </w:rPr>
        <w:t>)</w:t>
      </w:r>
      <w:r w:rsidR="00CD7410" w:rsidRPr="00A1077E">
        <w:rPr>
          <w:rFonts w:ascii="GHEA Grapalat" w:hAnsi="GHEA Grapalat"/>
          <w:i/>
        </w:rPr>
        <w:t>,</w:t>
      </w:r>
    </w:p>
    <w:p w14:paraId="21715CF2" w14:textId="17AF442E" w:rsidR="005F1F6C" w:rsidRPr="00A1077E" w:rsidRDefault="005F1F6C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1077E">
        <w:rPr>
          <w:rFonts w:ascii="GHEA Grapalat" w:hAnsi="GHEA Grapalat" w:cs="Arial"/>
          <w:i/>
        </w:rPr>
        <w:t>լուսապատճենը</w:t>
      </w:r>
      <w:r w:rsidRPr="00A1077E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1077E">
        <w:rPr>
          <w:rFonts w:ascii="GHEA Grapalat" w:hAnsi="GHEA Grapalat" w:cs="Arial"/>
          <w:i/>
        </w:rPr>
        <w:t>պատճենը</w:t>
      </w:r>
      <w:r w:rsidRPr="00A1077E">
        <w:rPr>
          <w:rFonts w:ascii="GHEA Grapalat" w:hAnsi="GHEA Grapalat" w:cs="Arial"/>
          <w:i/>
        </w:rPr>
        <w:t>),</w:t>
      </w:r>
    </w:p>
    <w:p w14:paraId="57B49BC5" w14:textId="717EA6EB" w:rsidR="001B69C1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1B69C1" w:rsidRPr="00A1077E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1077E">
        <w:rPr>
          <w:rFonts w:ascii="GHEA Grapalat" w:hAnsi="GHEA Grapalat" w:cs="Arial"/>
          <w:i/>
        </w:rPr>
        <w:t>փաստաթղթի(երի) լուսանկար,</w:t>
      </w:r>
      <w:r w:rsidR="001B69C1" w:rsidRPr="00A1077E">
        <w:rPr>
          <w:rFonts w:ascii="GHEA Grapalat" w:hAnsi="GHEA Grapalat" w:cs="Arial"/>
          <w:i/>
        </w:rPr>
        <w:t>,</w:t>
      </w:r>
    </w:p>
    <w:p w14:paraId="6FB9816E" w14:textId="22D6862D" w:rsidR="005F1F6C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5F1F6C" w:rsidRPr="00A1077E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1AE6291E" w:rsidR="005F1F6C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5F1F6C" w:rsidRPr="00A1077E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A1077E" w:rsidRDefault="00C776A1" w:rsidP="00A1077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540" w:right="299" w:hanging="270"/>
        <w:jc w:val="both"/>
        <w:rPr>
          <w:rFonts w:ascii="GHEA Grapalat" w:hAnsi="GHEA Grapalat" w:cs="Arial"/>
          <w:i/>
        </w:rPr>
      </w:pPr>
      <w:r w:rsidRPr="00A1077E">
        <w:rPr>
          <w:rFonts w:ascii="GHEA Grapalat" w:hAnsi="GHEA Grapalat" w:cs="Arial"/>
          <w:i/>
        </w:rPr>
        <w:t xml:space="preserve"> </w:t>
      </w:r>
      <w:r w:rsidR="005F1F6C" w:rsidRPr="00A1077E">
        <w:rPr>
          <w:rFonts w:ascii="GHEA Grapalat" w:hAnsi="GHEA Grapalat" w:cs="Arial"/>
          <w:i/>
        </w:rPr>
        <w:t>լուսանկար՝ 3X4 չափսի:</w:t>
      </w:r>
    </w:p>
    <w:p w14:paraId="2D2941D0" w14:textId="64F3EFAA" w:rsidR="00CD7410" w:rsidRPr="00A1077E" w:rsidRDefault="00CD7410" w:rsidP="00A1077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A1077E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A1077E" w:rsidRPr="00A1077E">
        <w:rPr>
          <w:rFonts w:ascii="GHEA Grapalat" w:hAnsi="GHEA Grapalat"/>
          <w:sz w:val="22"/>
          <w:szCs w:val="22"/>
          <w:lang w:val="hy-AM" w:eastAsia="hy-AM"/>
        </w:rPr>
        <w:t>2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C161B9">
        <w:rPr>
          <w:rFonts w:ascii="GHEA Grapalat" w:hAnsi="GHEA Grapalat"/>
          <w:sz w:val="22"/>
          <w:szCs w:val="22"/>
          <w:lang w:val="hy-AM" w:eastAsia="hy-AM"/>
        </w:rPr>
        <w:t>մարտի 22</w:t>
      </w:r>
      <w:r w:rsidR="002A1266" w:rsidRPr="00A1077E">
        <w:rPr>
          <w:rFonts w:ascii="GHEA Grapalat" w:hAnsi="GHEA Grapalat"/>
          <w:sz w:val="22"/>
          <w:szCs w:val="22"/>
          <w:lang w:val="hy-AM" w:eastAsia="hy-AM"/>
        </w:rPr>
        <w:t>-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ին՝ ժամը 1</w:t>
      </w:r>
      <w:r w:rsidR="00066C99">
        <w:rPr>
          <w:rFonts w:ascii="GHEA Grapalat" w:hAnsi="GHEA Grapalat"/>
          <w:sz w:val="22"/>
          <w:szCs w:val="22"/>
          <w:lang w:val="hy-AM" w:eastAsia="hy-AM"/>
        </w:rPr>
        <w:t>2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A1077E">
        <w:rPr>
          <w:rFonts w:ascii="GHEA Grapalat" w:hAnsi="GHEA Grapalat"/>
          <w:sz w:val="22"/>
          <w:szCs w:val="22"/>
          <w:lang w:val="hy-AM" w:eastAsia="hy-AM"/>
        </w:rPr>
        <w:t xml:space="preserve">                        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66C50610" w:rsidR="00CD7410" w:rsidRPr="00A1077E" w:rsidRDefault="00CD7410" w:rsidP="00A1077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հարցազրույցի փուլը կանցկացվի </w:t>
      </w:r>
      <w:r w:rsidR="003936ED" w:rsidRPr="00A1077E">
        <w:rPr>
          <w:rFonts w:ascii="GHEA Grapalat" w:hAnsi="GHEA Grapalat"/>
          <w:sz w:val="22"/>
          <w:szCs w:val="22"/>
          <w:lang w:val="hy-AM" w:eastAsia="hy-AM"/>
        </w:rPr>
        <w:t>202</w:t>
      </w:r>
      <w:r w:rsidR="00A1077E" w:rsidRPr="00A1077E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A1077E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C161B9">
        <w:rPr>
          <w:rFonts w:ascii="GHEA Grapalat" w:hAnsi="GHEA Grapalat"/>
          <w:sz w:val="22"/>
          <w:szCs w:val="22"/>
          <w:lang w:val="hy-AM" w:eastAsia="hy-AM"/>
        </w:rPr>
        <w:t>մարտի 24</w:t>
      </w:r>
      <w:r w:rsidR="003936ED" w:rsidRPr="00A1077E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ժամը</w:t>
      </w:r>
      <w:r w:rsidR="00AD0869" w:rsidRPr="00A1077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D129ED" w:rsidRPr="00A1077E">
        <w:rPr>
          <w:rFonts w:ascii="GHEA Grapalat" w:hAnsi="GHEA Grapalat"/>
          <w:sz w:val="22"/>
          <w:szCs w:val="22"/>
          <w:lang w:val="hy-AM" w:eastAsia="hy-AM"/>
        </w:rPr>
        <w:t>1</w:t>
      </w:r>
      <w:r w:rsidR="00C161B9">
        <w:rPr>
          <w:rFonts w:ascii="GHEA Grapalat" w:hAnsi="GHEA Grapalat"/>
          <w:sz w:val="22"/>
          <w:szCs w:val="22"/>
          <w:lang w:val="hy-AM" w:eastAsia="hy-AM"/>
        </w:rPr>
        <w:t>4</w:t>
      </w:r>
      <w:r w:rsidR="00F45C84" w:rsidRPr="00A1077E">
        <w:rPr>
          <w:rFonts w:ascii="GHEA Grapalat" w:hAnsi="GHEA Grapalat"/>
          <w:sz w:val="22"/>
          <w:szCs w:val="22"/>
          <w:lang w:val="hy-AM" w:eastAsia="hy-AM"/>
        </w:rPr>
        <w:t>:</w:t>
      </w:r>
      <w:r w:rsidR="00C161B9">
        <w:rPr>
          <w:rFonts w:ascii="GHEA Grapalat" w:hAnsi="GHEA Grapalat"/>
          <w:sz w:val="22"/>
          <w:szCs w:val="22"/>
          <w:lang w:val="hy-AM" w:eastAsia="hy-AM"/>
        </w:rPr>
        <w:t>15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-ին, ք. Երևան, Հանրապետության հրապարակ, Կառավարական տուն 1 հասցեում:</w:t>
      </w:r>
    </w:p>
    <w:p w14:paraId="28BFB8AF" w14:textId="6BE03B52" w:rsidR="00CD7410" w:rsidRPr="00A1077E" w:rsidRDefault="00CD7410" w:rsidP="00A1077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A1077E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4415F95" w14:textId="77777777" w:rsidR="00C161B9" w:rsidRPr="00FA2BD9" w:rsidRDefault="00C161B9" w:rsidP="00C161B9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7777777" w:rsidR="00CD7410" w:rsidRPr="00A1077E" w:rsidRDefault="00CD7410" w:rsidP="00A1077E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1077E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1077E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1077E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707F4DA5" w:rsidR="00CD7410" w:rsidRPr="00A1077E" w:rsidRDefault="00CD7410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1077E">
        <w:rPr>
          <w:rFonts w:ascii="GHEA Grapalat" w:hAnsi="GHEA Grapalat" w:cs="Sylfaen"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A1077E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66411FE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812ED9B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9320CDB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Pr="00A1077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0023F43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E5CC6D5" w14:textId="77777777" w:rsidR="00A1077E" w:rsidRPr="00A1077E" w:rsidRDefault="00A1077E" w:rsidP="00A1077E">
      <w:pPr>
        <w:spacing w:line="276" w:lineRule="auto"/>
        <w:ind w:left="720"/>
        <w:rPr>
          <w:rFonts w:ascii="GHEA Grapalat" w:eastAsia="Sylfaen" w:hAnsi="GHEA Grapalat" w:cs="Sylfaen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4844C5F4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116AEB26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Pr="00A1077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4DCBCB8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1E4CA349" w14:textId="77777777" w:rsidR="00A1077E" w:rsidRPr="00A1077E" w:rsidRDefault="00A1077E" w:rsidP="00A1077E">
      <w:pPr>
        <w:spacing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7D20F0C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73C2B4A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Pr="00A1077E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0F9A205A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26D7C58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3EC1CC05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Հոդվածներ՝ 2, 2.1, 6, 8</w:t>
      </w:r>
    </w:p>
    <w:p w14:paraId="2BBCBEF3" w14:textId="77777777" w:rsidR="00A1077E" w:rsidRPr="00A1077E" w:rsidRDefault="00A1077E" w:rsidP="00A1077E">
      <w:pPr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2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02F62FA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98F8039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«Վարչական իրավախախտումների վերաբերյալ» ՀՀ օրենսգիրք </w:t>
      </w:r>
    </w:p>
    <w:p w14:paraId="5136E107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Հոդվածներ՝ 21, 23, 33, 37, 225, 254, 284, 282, 283</w:t>
      </w:r>
    </w:p>
    <w:p w14:paraId="41639D9D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A1077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1077E">
        <w:rPr>
          <w:rStyle w:val="Hyperlink"/>
          <w:rFonts w:ascii="GHEA Grapalat" w:hAnsi="GHEA Grapalat" w:cs="Calibri"/>
          <w:sz w:val="22"/>
          <w:szCs w:val="22"/>
          <w:lang w:val="hy-AM" w:eastAsia="ru-RU"/>
        </w:rPr>
        <w:t>https://www.arlis.am/DocumentView.aspx?docid=155155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5A2623C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</w:p>
    <w:p w14:paraId="619F553D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«Նորմատիվ իրավական ակտերի մասին» ՀՀ օրենք</w:t>
      </w:r>
    </w:p>
    <w:p w14:paraId="3895DCE7" w14:textId="77777777" w:rsidR="00A1077E" w:rsidRPr="00A1077E" w:rsidRDefault="00A1077E" w:rsidP="00A1077E">
      <w:pPr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Հոդվածներ՝ 2, 3, 7, 23, 34</w:t>
      </w:r>
    </w:p>
    <w:p w14:paraId="3A700EF0" w14:textId="5530D677" w:rsidR="00A1077E" w:rsidRPr="006E2E11" w:rsidRDefault="00A1077E" w:rsidP="00A1077E">
      <w:pPr>
        <w:spacing w:line="276" w:lineRule="auto"/>
        <w:ind w:left="72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mbria Math"/>
          <w:sz w:val="22"/>
          <w:szCs w:val="22"/>
          <w:lang w:val="hy-AM"/>
        </w:rPr>
        <w:t>հղումը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3" w:history="1">
        <w:r w:rsidR="006E2E11" w:rsidRPr="006E2E11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https://www.arlis.am/DocumentView.aspx?docid=152139</w:t>
        </w:r>
      </w:hyperlink>
    </w:p>
    <w:p w14:paraId="556A10D6" w14:textId="77777777" w:rsidR="006E2E11" w:rsidRPr="006E2E11" w:rsidRDefault="006E2E11" w:rsidP="00A1077E">
      <w:pPr>
        <w:spacing w:line="276" w:lineRule="auto"/>
        <w:ind w:left="720"/>
        <w:jc w:val="both"/>
        <w:rPr>
          <w:rStyle w:val="Hyperlink"/>
          <w:rFonts w:ascii="GHEA Grapalat" w:hAnsi="GHEA Grapalat" w:cs="Calibri"/>
          <w:lang w:val="hy-AM"/>
        </w:rPr>
      </w:pPr>
    </w:p>
    <w:p w14:paraId="77F9D0EB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օրենք</w:t>
      </w:r>
    </w:p>
    <w:p w14:paraId="45D0CF5E" w14:textId="77777777" w:rsidR="00A1077E" w:rsidRPr="00A1077E" w:rsidRDefault="00A1077E" w:rsidP="00A1077E">
      <w:pPr>
        <w:spacing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Հոդվածներ՝  3, 20, 21, 30, 44, 53, 88</w:t>
      </w:r>
    </w:p>
    <w:p w14:paraId="5C63AACA" w14:textId="1706998E" w:rsidR="00A1077E" w:rsidRDefault="00A1077E" w:rsidP="006E2E1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lang w:val="hy-AM"/>
        </w:rPr>
      </w:pPr>
      <w:r w:rsidRPr="00A1077E">
        <w:rPr>
          <w:rFonts w:ascii="GHEA Grapalat" w:hAnsi="GHEA Grapalat" w:cs="Cambria Math"/>
          <w:sz w:val="22"/>
          <w:szCs w:val="22"/>
          <w:lang w:val="hy-AM"/>
        </w:rPr>
        <w:t>հղումը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՝ </w:t>
      </w:r>
      <w:hyperlink r:id="rId14" w:history="1">
        <w:r w:rsidR="006E2E11" w:rsidRPr="006E2E11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https://www.arlis.am/DocumentView.aspx?docid=159065</w:t>
        </w:r>
      </w:hyperlink>
    </w:p>
    <w:p w14:paraId="19F27550" w14:textId="77777777" w:rsidR="006E2E11" w:rsidRPr="006E2E11" w:rsidRDefault="006E2E11" w:rsidP="006E2E1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647844C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69BF899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/>
          <w:sz w:val="22"/>
          <w:szCs w:val="22"/>
          <w:lang w:val="hy-AM" w:eastAsia="ru-RU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t>«Տեսչական մարմինների մասին» օրենք</w:t>
      </w:r>
    </w:p>
    <w:p w14:paraId="589CF107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/>
          <w:sz w:val="22"/>
          <w:szCs w:val="22"/>
          <w:lang w:val="hy-AM" w:eastAsia="ru-RU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lastRenderedPageBreak/>
        <w:t>Հոդվածներ՝ 3, 4, 5, 6, 7, 8,</w:t>
      </w:r>
    </w:p>
    <w:p w14:paraId="17D785AB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t>Հղումը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A1077E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https://www.arlis.am/DocumentView.aspx?DocID=137062</w:t>
      </w:r>
    </w:p>
    <w:p w14:paraId="5F146A19" w14:textId="211BBF2A" w:rsidR="008349CF" w:rsidRDefault="008349CF" w:rsidP="00A1077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E23185D" w14:textId="77777777" w:rsidR="00F552A9" w:rsidRPr="003A7C1E" w:rsidRDefault="00F552A9" w:rsidP="00F552A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/>
          <w:sz w:val="22"/>
          <w:szCs w:val="22"/>
          <w:lang w:val="hy-AM"/>
        </w:rPr>
      </w:pPr>
      <w:r w:rsidRPr="003A7C1E">
        <w:rPr>
          <w:rFonts w:ascii="GHEA Grapalat" w:hAnsi="GHEA Grapalat" w:cs="Arial"/>
          <w:sz w:val="22"/>
          <w:szCs w:val="22"/>
          <w:lang w:val="hy-AM"/>
        </w:rPr>
        <w:t>ՀՀ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վարչապետի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2018 </w:t>
      </w:r>
      <w:r w:rsidRPr="003A7C1E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հունիսի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11-</w:t>
      </w:r>
      <w:r w:rsidRPr="003A7C1E">
        <w:rPr>
          <w:rFonts w:ascii="GHEA Grapalat" w:hAnsi="GHEA Grapalat" w:cs="Arial"/>
          <w:sz w:val="22"/>
          <w:szCs w:val="22"/>
          <w:lang w:val="hy-AM"/>
        </w:rPr>
        <w:t>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«</w:t>
      </w:r>
      <w:r w:rsidRPr="003A7C1E">
        <w:rPr>
          <w:rFonts w:ascii="GHEA Grapalat" w:hAnsi="GHEA Grapalat" w:cs="Arial"/>
          <w:sz w:val="22"/>
          <w:szCs w:val="22"/>
          <w:lang w:val="hy-AM"/>
        </w:rPr>
        <w:t>ՀՀ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քաղաքաշինության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A7C1E">
        <w:rPr>
          <w:rFonts w:ascii="GHEA Grapalat" w:hAnsi="GHEA Grapalat" w:cs="Arial"/>
          <w:sz w:val="22"/>
          <w:szCs w:val="22"/>
          <w:lang w:val="hy-AM"/>
        </w:rPr>
        <w:t>տեխնիկական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և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հրդեհային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անվտանգության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տեսչական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մարմնի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կանոնադրությունը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հաստատելու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 xml:space="preserve">մասին»                             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N 730-</w:t>
      </w:r>
      <w:r w:rsidRPr="003A7C1E">
        <w:rPr>
          <w:rFonts w:ascii="GHEA Grapalat" w:hAnsi="GHEA Grapalat" w:cs="Arial"/>
          <w:sz w:val="22"/>
          <w:szCs w:val="22"/>
          <w:lang w:val="hy-AM"/>
        </w:rPr>
        <w:t>Լ</w:t>
      </w:r>
      <w:r w:rsidRPr="003A7C1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A7C1E">
        <w:rPr>
          <w:rFonts w:ascii="GHEA Grapalat" w:hAnsi="GHEA Grapalat" w:cs="Arial"/>
          <w:sz w:val="22"/>
          <w:szCs w:val="22"/>
          <w:lang w:val="hy-AM"/>
        </w:rPr>
        <w:t>որոշու</w:t>
      </w:r>
      <w:r w:rsidRPr="003A7C1E">
        <w:rPr>
          <w:rFonts w:ascii="GHEA Grapalat" w:hAnsi="GHEA Grapalat"/>
          <w:sz w:val="22"/>
          <w:szCs w:val="22"/>
          <w:lang w:val="hy-AM"/>
        </w:rPr>
        <w:t>մ</w:t>
      </w:r>
    </w:p>
    <w:p w14:paraId="336A7E1B" w14:textId="77777777" w:rsidR="00F552A9" w:rsidRPr="003A7C1E" w:rsidRDefault="00F552A9" w:rsidP="00F552A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Բաժին I կետեր 2, 7,  բաժին IV կետեր 14, 16, 17, 20, 24, բաժին V կետ 29, VIII, կետ 35</w:t>
      </w:r>
    </w:p>
    <w:p w14:paraId="1774A5E2" w14:textId="77777777" w:rsidR="00F552A9" w:rsidRPr="003A7C1E" w:rsidRDefault="00F552A9" w:rsidP="00F552A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A7C1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Հղումը՝ </w:t>
      </w:r>
      <w:hyperlink r:id="rId15" w:history="1">
        <w:r w:rsidRPr="003A7C1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https://www.arlis.am/DocumentView.aspx?docid=138973</w:t>
        </w:r>
      </w:hyperlink>
    </w:p>
    <w:p w14:paraId="23BA4748" w14:textId="77777777" w:rsidR="00F552A9" w:rsidRPr="00A1077E" w:rsidRDefault="00F552A9" w:rsidP="00A1077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0C8ACB24" w14:textId="2960A196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Մասնագիտական   </w:t>
      </w:r>
    </w:p>
    <w:p w14:paraId="439FD52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A1077E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65C13865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Ինֆորմատիկա</w:t>
      </w:r>
      <w:r w:rsidRPr="00A1077E">
        <w:rPr>
          <w:rFonts w:ascii="GHEA Grapalat" w:hAnsi="GHEA Grapalat"/>
          <w:sz w:val="22"/>
          <w:szCs w:val="22"/>
          <w:lang w:val="af-ZA"/>
        </w:rPr>
        <w:t xml:space="preserve"> 7-</w:t>
      </w:r>
      <w:r w:rsidRPr="00A1077E">
        <w:rPr>
          <w:rFonts w:ascii="GHEA Grapalat" w:hAnsi="GHEA Grapalat"/>
          <w:sz w:val="22"/>
          <w:szCs w:val="22"/>
          <w:lang w:val="hy-AM"/>
        </w:rPr>
        <w:t>րդ</w:t>
      </w:r>
      <w:r w:rsidRPr="00A1077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/>
        </w:rPr>
        <w:t>դասարան։</w:t>
      </w:r>
      <w:r w:rsidRPr="00A1077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/>
        </w:rPr>
        <w:t>1.</w:t>
      </w: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09D64DD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71335AE2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5A327FD2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Arian AMU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ղումը՝ </w:t>
      </w:r>
      <w:hyperlink r:id="rId16" w:history="1">
        <w:r w:rsidRPr="00A1077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5E5E6E88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rPr>
          <w:rFonts w:ascii="GHEA Grapalat" w:hAnsi="GHEA Grapalat" w:cs="Calibri"/>
          <w:sz w:val="22"/>
          <w:szCs w:val="22"/>
          <w:lang w:val="hy-AM"/>
        </w:rPr>
      </w:pPr>
    </w:p>
    <w:p w14:paraId="67C3500A" w14:textId="77777777" w:rsidR="00A1077E" w:rsidRPr="00A1077E" w:rsidRDefault="00A1077E" w:rsidP="00A1077E">
      <w:pPr>
        <w:spacing w:line="276" w:lineRule="auto"/>
        <w:ind w:left="72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   հոսքերի համար։ Ս.Ս.Ավետիսյան, Ա.Վ.Դանիելյան։ </w:t>
      </w:r>
    </w:p>
    <w:p w14:paraId="4AE27A68" w14:textId="77777777" w:rsidR="00A1077E" w:rsidRPr="00A1077E" w:rsidRDefault="00A1077E" w:rsidP="00A1077E">
      <w:pPr>
        <w:spacing w:line="276" w:lineRule="auto"/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 Մասնագիտական խմբագիր՝ Ռ.Վ. Աղգաշյան։ Երևան 2013: 5, 6, 45, 46 Էջեր</w:t>
      </w:r>
    </w:p>
    <w:p w14:paraId="6D7EBB66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 w:eastAsia="ru-RU"/>
        </w:rPr>
        <w:t xml:space="preserve">      Հղումը՝</w:t>
      </w:r>
      <w:r w:rsidRPr="00A1077E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7" w:anchor="p=2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1E82D2B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3319A0DD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    «Գրավոր խոսք», Վազգեն Գաբրիելյան, Լիմուշ հրատարակչություն, Երևան 2012թ.</w:t>
      </w:r>
    </w:p>
    <w:p w14:paraId="793D1ABE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1077E">
        <w:rPr>
          <w:rFonts w:ascii="GHEA Grapalat" w:hAnsi="GHEA Grapalat" w:cs="Calibri"/>
          <w:sz w:val="22"/>
          <w:szCs w:val="22"/>
          <w:lang w:val="hy-AM"/>
        </w:rPr>
        <w:t xml:space="preserve">      Էջեր 71, 74, 82, 84, 94, 129, 151, 207, 220, 245, 246, 247-248, 249-250, 266-269</w:t>
      </w:r>
    </w:p>
    <w:p w14:paraId="3837F0C5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A1077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  </w:t>
      </w:r>
      <w:hyperlink r:id="rId18" w:history="1">
        <w:r w:rsidRPr="00A1077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45098B31" w14:textId="77777777" w:rsidR="00A1077E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48E1B455" w14:textId="67FAB613" w:rsidR="00CD7410" w:rsidRPr="00A1077E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1077E">
        <w:rPr>
          <w:rFonts w:ascii="GHEA Grapalat" w:hAnsi="GHEA Grapalat" w:cs="Tahoma"/>
          <w:sz w:val="22"/>
          <w:szCs w:val="22"/>
          <w:lang w:val="hy-AM"/>
        </w:rPr>
        <w:t xml:space="preserve">                  </w:t>
      </w:r>
      <w:r w:rsidR="00CD7410" w:rsidRPr="00A1077E">
        <w:rPr>
          <w:rFonts w:ascii="GHEA Grapalat" w:hAnsi="GHEA Grapalat" w:cs="Tahoma"/>
          <w:sz w:val="22"/>
          <w:szCs w:val="22"/>
          <w:lang w:val="hy-AM"/>
        </w:rPr>
        <w:t>Թեստում ընդգրկվող կոմպետենցիաների վերաբերյալ թեստային առաջադրանքները</w:t>
      </w:r>
      <w:r w:rsidR="00CD7410" w:rsidRPr="00A1077E">
        <w:rPr>
          <w:rFonts w:ascii="GHEA Grapalat" w:hAnsi="GHEA Grapalat" w:cs="Sylfaen"/>
          <w:sz w:val="22"/>
          <w:szCs w:val="22"/>
          <w:lang w:val="hy-AM"/>
        </w:rPr>
        <w:t xml:space="preserve">, մասնավորապես՝ </w:t>
      </w:r>
    </w:p>
    <w:p w14:paraId="6144247C" w14:textId="77777777" w:rsidR="008349CF" w:rsidRPr="00F552A9" w:rsidRDefault="008349CF" w:rsidP="00A1077E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0E388F07" w14:textId="77777777" w:rsidR="008349CF" w:rsidRPr="00A1077E" w:rsidRDefault="008349CF" w:rsidP="00A1077E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9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AD3BB30" w14:textId="77777777" w:rsidR="008349CF" w:rsidRPr="00F552A9" w:rsidRDefault="008349CF" w:rsidP="00A1077E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A1077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1077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17C0EA65" w14:textId="77777777" w:rsidR="008349CF" w:rsidRPr="00A1077E" w:rsidRDefault="008349CF" w:rsidP="00A1077E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A1077E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20" w:history="1">
        <w:r w:rsidRPr="00A1077E">
          <w:rPr>
            <w:rStyle w:val="Hyperlink"/>
            <w:rFonts w:ascii="GHEA Grapalat" w:hAnsi="GHEA Grapalat"/>
            <w:color w:val="2F5496" w:themeColor="accent1" w:themeShade="BF"/>
            <w:sz w:val="22"/>
            <w:szCs w:val="22"/>
            <w:lang w:val="hy-AM"/>
          </w:rPr>
          <w:t>https://www.gov.am/u_files/file/Haytararutyunner/6.pdf</w:t>
        </w:r>
      </w:hyperlink>
    </w:p>
    <w:p w14:paraId="5EECE2E1" w14:textId="77777777" w:rsidR="008349CF" w:rsidRPr="00A1077E" w:rsidRDefault="008349CF" w:rsidP="00311F2E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A1077E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A1077E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A1077E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1077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A1077E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Pr="00A1077E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59D8595F" w14:textId="6C9C739B" w:rsidR="00CD7410" w:rsidRPr="00A1077E" w:rsidRDefault="00CD7410" w:rsidP="00A1077E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1077E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1077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107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1077E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1077E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1077E">
        <w:rPr>
          <w:rFonts w:ascii="GHEA Grapalat" w:hAnsi="GHEA Grapalat"/>
          <w:sz w:val="22"/>
          <w:szCs w:val="22"/>
          <w:lang w:val="hy-AM"/>
        </w:rPr>
        <w:t>(</w:t>
      </w:r>
      <w:r w:rsidR="000A4E64" w:rsidRPr="00A1077E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1077E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1077E">
        <w:rPr>
          <w:rFonts w:ascii="GHEA Grapalat" w:hAnsi="GHEA Grapalat"/>
          <w:sz w:val="22"/>
          <w:szCs w:val="22"/>
          <w:lang w:val="hy-AM"/>
        </w:rPr>
        <w:t>515</w:t>
      </w:r>
      <w:r w:rsidR="00731EEE" w:rsidRPr="00A1077E">
        <w:rPr>
          <w:rFonts w:ascii="GHEA Grapalat" w:hAnsi="GHEA Grapalat"/>
          <w:sz w:val="22"/>
          <w:szCs w:val="22"/>
          <w:lang w:val="hy-AM"/>
        </w:rPr>
        <w:t>752</w:t>
      </w:r>
      <w:r w:rsidRPr="00A1077E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1077E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1077E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1077E" w:rsidRDefault="00E247E9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D7410" w:rsidRPr="00A1077E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1077E" w:rsidRDefault="00C56F35" w:rsidP="00A1077E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1077E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1077E" w:rsidRDefault="00C56F35" w:rsidP="00A1077E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1077E" w:rsidSect="00875783">
      <w:pgSz w:w="12240" w:h="15840"/>
      <w:pgMar w:top="540" w:right="45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2492" w14:textId="77777777" w:rsidR="00E247E9" w:rsidRDefault="00E247E9" w:rsidP="00C47A7F">
      <w:r>
        <w:separator/>
      </w:r>
    </w:p>
  </w:endnote>
  <w:endnote w:type="continuationSeparator" w:id="0">
    <w:p w14:paraId="08218D0D" w14:textId="77777777" w:rsidR="00E247E9" w:rsidRDefault="00E247E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8F94" w14:textId="77777777" w:rsidR="00E247E9" w:rsidRDefault="00E247E9" w:rsidP="00C47A7F">
      <w:r>
        <w:separator/>
      </w:r>
    </w:p>
  </w:footnote>
  <w:footnote w:type="continuationSeparator" w:id="0">
    <w:p w14:paraId="27A6E94E" w14:textId="77777777" w:rsidR="00E247E9" w:rsidRDefault="00E247E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84255"/>
    <w:rsid w:val="000A4E64"/>
    <w:rsid w:val="000B4D73"/>
    <w:rsid w:val="001033CF"/>
    <w:rsid w:val="00117A2D"/>
    <w:rsid w:val="00124176"/>
    <w:rsid w:val="001455E2"/>
    <w:rsid w:val="001619D9"/>
    <w:rsid w:val="001700E5"/>
    <w:rsid w:val="00170593"/>
    <w:rsid w:val="00184487"/>
    <w:rsid w:val="001A0D51"/>
    <w:rsid w:val="001A17C0"/>
    <w:rsid w:val="001B69C1"/>
    <w:rsid w:val="001E712E"/>
    <w:rsid w:val="0021283C"/>
    <w:rsid w:val="002574C9"/>
    <w:rsid w:val="00273644"/>
    <w:rsid w:val="00280CE5"/>
    <w:rsid w:val="002A1266"/>
    <w:rsid w:val="002C11AC"/>
    <w:rsid w:val="002D2AA2"/>
    <w:rsid w:val="00311F2E"/>
    <w:rsid w:val="0034111E"/>
    <w:rsid w:val="00366E73"/>
    <w:rsid w:val="003936ED"/>
    <w:rsid w:val="003A046F"/>
    <w:rsid w:val="003A1D88"/>
    <w:rsid w:val="003D4E63"/>
    <w:rsid w:val="003F205C"/>
    <w:rsid w:val="00407C85"/>
    <w:rsid w:val="00411C45"/>
    <w:rsid w:val="004141AE"/>
    <w:rsid w:val="00415C6C"/>
    <w:rsid w:val="00462364"/>
    <w:rsid w:val="0047454D"/>
    <w:rsid w:val="004B1006"/>
    <w:rsid w:val="004B1801"/>
    <w:rsid w:val="004E7FCE"/>
    <w:rsid w:val="00536797"/>
    <w:rsid w:val="005603BD"/>
    <w:rsid w:val="00571E51"/>
    <w:rsid w:val="00574485"/>
    <w:rsid w:val="00581600"/>
    <w:rsid w:val="005A0A5F"/>
    <w:rsid w:val="005B3362"/>
    <w:rsid w:val="005C1130"/>
    <w:rsid w:val="005D758C"/>
    <w:rsid w:val="005F1F6C"/>
    <w:rsid w:val="005F750F"/>
    <w:rsid w:val="005F7AB1"/>
    <w:rsid w:val="00603C2E"/>
    <w:rsid w:val="00607758"/>
    <w:rsid w:val="00617017"/>
    <w:rsid w:val="00666578"/>
    <w:rsid w:val="0069030C"/>
    <w:rsid w:val="00691CAB"/>
    <w:rsid w:val="006B1917"/>
    <w:rsid w:val="006B2967"/>
    <w:rsid w:val="006D22E8"/>
    <w:rsid w:val="006D6122"/>
    <w:rsid w:val="006D6462"/>
    <w:rsid w:val="006E2E11"/>
    <w:rsid w:val="007136CD"/>
    <w:rsid w:val="007215CC"/>
    <w:rsid w:val="00731665"/>
    <w:rsid w:val="00731EEE"/>
    <w:rsid w:val="00732417"/>
    <w:rsid w:val="00745508"/>
    <w:rsid w:val="007475DC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B017F"/>
    <w:rsid w:val="008C0EE7"/>
    <w:rsid w:val="008C40EE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C43B0"/>
    <w:rsid w:val="009E51AE"/>
    <w:rsid w:val="00A1077E"/>
    <w:rsid w:val="00A15197"/>
    <w:rsid w:val="00A65798"/>
    <w:rsid w:val="00A9616A"/>
    <w:rsid w:val="00AA2CC9"/>
    <w:rsid w:val="00AB185C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C161B9"/>
    <w:rsid w:val="00C2591E"/>
    <w:rsid w:val="00C36600"/>
    <w:rsid w:val="00C47A7F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2342"/>
    <w:rsid w:val="00D466FD"/>
    <w:rsid w:val="00D65EC4"/>
    <w:rsid w:val="00D82CFE"/>
    <w:rsid w:val="00D94502"/>
    <w:rsid w:val="00DA314B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247E9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178AF"/>
    <w:rsid w:val="00F41239"/>
    <w:rsid w:val="00F45C84"/>
    <w:rsid w:val="00F552A9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://parliament.am/library/books/gravor-khosq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torage/irav/71-28.1.%D5%A2-%D5%B42-4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897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41524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06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2022-02-14T11:32:00Z</dcterms:created>
  <dcterms:modified xsi:type="dcterms:W3CDTF">2022-02-14T12:19:00Z</dcterms:modified>
</cp:coreProperties>
</file>